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F1E18" w14:textId="77777777" w:rsidR="00B96A9B" w:rsidRDefault="00B96A9B" w:rsidP="00B96A9B">
      <w:pPr>
        <w:pBdr>
          <w:top w:val="nil"/>
          <w:left w:val="nil"/>
          <w:bottom w:val="nil"/>
          <w:right w:val="nil"/>
          <w:between w:val="nil"/>
        </w:pBdr>
        <w:ind w:right="0"/>
        <w:rPr>
          <w:rFonts w:ascii="Helvetica Neue" w:eastAsia="Helvetica Neue" w:hAnsi="Helvetica Neue" w:cs="Helvetica Neue"/>
          <w:b/>
          <w:color w:val="000000"/>
          <w:sz w:val="28"/>
          <w:szCs w:val="28"/>
        </w:rPr>
      </w:pPr>
    </w:p>
    <w:p w14:paraId="41C794D6" w14:textId="77777777" w:rsidR="00B96A9B" w:rsidRDefault="00B96A9B" w:rsidP="00B96A9B">
      <w:pPr>
        <w:jc w:val="center"/>
        <w:rPr>
          <w:b/>
          <w:sz w:val="16"/>
          <w:szCs w:val="16"/>
        </w:rPr>
      </w:pPr>
      <w:r>
        <w:rPr>
          <w:b/>
          <w:noProof/>
          <w:sz w:val="16"/>
          <w:szCs w:val="16"/>
        </w:rPr>
        <w:drawing>
          <wp:inline distT="114300" distB="114300" distL="114300" distR="114300" wp14:anchorId="0A8F9175" wp14:editId="40CBDC04">
            <wp:extent cx="1128713" cy="90891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128713" cy="908911"/>
                    </a:xfrm>
                    <a:prstGeom prst="rect">
                      <a:avLst/>
                    </a:prstGeom>
                    <a:ln/>
                  </pic:spPr>
                </pic:pic>
              </a:graphicData>
            </a:graphic>
          </wp:inline>
        </w:drawing>
      </w:r>
    </w:p>
    <w:p w14:paraId="20A5A7A4" w14:textId="77777777" w:rsidR="00B96A9B" w:rsidRDefault="00B96A9B" w:rsidP="00B96A9B">
      <w:pPr>
        <w:jc w:val="center"/>
        <w:rPr>
          <w:b/>
          <w:sz w:val="16"/>
          <w:szCs w:val="16"/>
        </w:rPr>
      </w:pPr>
    </w:p>
    <w:p w14:paraId="280192E6" w14:textId="22F8DAF0" w:rsidR="00B96A9B" w:rsidRDefault="00B96A9B" w:rsidP="00B96A9B">
      <w:pPr>
        <w:pBdr>
          <w:top w:val="nil"/>
          <w:left w:val="nil"/>
          <w:bottom w:val="nil"/>
          <w:right w:val="nil"/>
          <w:between w:val="nil"/>
        </w:pBdr>
        <w:ind w:right="0"/>
        <w:rPr>
          <w:rFonts w:ascii="Helvetica Neue" w:eastAsia="Helvetica Neue" w:hAnsi="Helvetica Neue" w:cs="Helvetica Neue"/>
          <w:b/>
          <w:color w:val="000000"/>
          <w:sz w:val="28"/>
          <w:szCs w:val="28"/>
        </w:rPr>
      </w:pPr>
    </w:p>
    <w:p w14:paraId="1F5D08B4" w14:textId="16BB3C36" w:rsidR="00B96A9B" w:rsidRDefault="00B96A9B" w:rsidP="00B96A9B">
      <w:pPr>
        <w:pBdr>
          <w:top w:val="nil"/>
          <w:left w:val="nil"/>
          <w:bottom w:val="nil"/>
          <w:right w:val="nil"/>
          <w:between w:val="nil"/>
        </w:pBdr>
        <w:ind w:right="0"/>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INNOVATIVE TEACHING GRANTS AVAILABLE:</w:t>
      </w:r>
    </w:p>
    <w:p w14:paraId="4F23916B" w14:textId="77777777" w:rsidR="00B96A9B" w:rsidRDefault="00B96A9B" w:rsidP="00B96A9B">
      <w:pPr>
        <w:pBdr>
          <w:top w:val="nil"/>
          <w:left w:val="nil"/>
          <w:bottom w:val="nil"/>
          <w:right w:val="nil"/>
          <w:between w:val="nil"/>
        </w:pBdr>
        <w:ind w:right="0"/>
        <w:rPr>
          <w:rFonts w:ascii="Helvetica Neue" w:eastAsia="Helvetica Neue" w:hAnsi="Helvetica Neue" w:cs="Helvetica Neue"/>
          <w:color w:val="000000"/>
          <w:sz w:val="24"/>
          <w:szCs w:val="24"/>
          <w:u w:val="single"/>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527"/>
        <w:gridCol w:w="3780"/>
      </w:tblGrid>
      <w:tr w:rsidR="00B96A9B" w14:paraId="371F76F8" w14:textId="77777777" w:rsidTr="00B96A9B">
        <w:tc>
          <w:tcPr>
            <w:tcW w:w="2178" w:type="dxa"/>
          </w:tcPr>
          <w:p w14:paraId="228EA045" w14:textId="77777777" w:rsidR="00B96A9B" w:rsidRDefault="00B96A9B" w:rsidP="009E2113">
            <w:pPr>
              <w:pBdr>
                <w:top w:val="nil"/>
                <w:left w:val="nil"/>
                <w:bottom w:val="nil"/>
                <w:right w:val="nil"/>
                <w:between w:val="nil"/>
              </w:pBdr>
              <w:ind w:right="345"/>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Grant Category</w:t>
            </w:r>
          </w:p>
        </w:tc>
        <w:tc>
          <w:tcPr>
            <w:tcW w:w="8527" w:type="dxa"/>
          </w:tcPr>
          <w:p w14:paraId="54A74E35" w14:textId="77777777" w:rsidR="00B96A9B" w:rsidRDefault="00B96A9B" w:rsidP="009E2113">
            <w:pPr>
              <w:pBdr>
                <w:top w:val="nil"/>
                <w:left w:val="nil"/>
                <w:bottom w:val="nil"/>
                <w:right w:val="nil"/>
                <w:between w:val="nil"/>
              </w:pBdr>
              <w:ind w:right="780"/>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Description</w:t>
            </w:r>
          </w:p>
        </w:tc>
        <w:tc>
          <w:tcPr>
            <w:tcW w:w="3780" w:type="dxa"/>
          </w:tcPr>
          <w:p w14:paraId="31702A9C" w14:textId="77777777" w:rsidR="00B96A9B" w:rsidRDefault="00B96A9B" w:rsidP="009E2113">
            <w:pPr>
              <w:pBdr>
                <w:top w:val="nil"/>
                <w:left w:val="nil"/>
                <w:bottom w:val="nil"/>
                <w:right w:val="nil"/>
                <w:between w:val="nil"/>
              </w:pBdr>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Award Amount</w:t>
            </w:r>
          </w:p>
        </w:tc>
      </w:tr>
      <w:tr w:rsidR="00B96A9B" w14:paraId="7B83697D" w14:textId="77777777" w:rsidTr="00B96A9B">
        <w:tc>
          <w:tcPr>
            <w:tcW w:w="2178" w:type="dxa"/>
          </w:tcPr>
          <w:p w14:paraId="4D23C8D5" w14:textId="77777777" w:rsidR="00B96A9B" w:rsidRDefault="00B96A9B" w:rsidP="009E2113">
            <w:pPr>
              <w:pBdr>
                <w:top w:val="nil"/>
                <w:left w:val="nil"/>
                <w:bottom w:val="nil"/>
                <w:right w:val="nil"/>
                <w:between w:val="nil"/>
              </w:pBdr>
              <w:ind w:right="345"/>
              <w:jc w:val="left"/>
              <w:rPr>
                <w:rFonts w:ascii="Helvetica Neue" w:eastAsia="Helvetica Neue" w:hAnsi="Helvetica Neue" w:cs="Helvetica Neue"/>
                <w:b/>
                <w:color w:val="000000"/>
                <w:sz w:val="24"/>
                <w:szCs w:val="24"/>
              </w:rPr>
            </w:pPr>
            <w:r>
              <w:rPr>
                <w:rFonts w:ascii="Helvetica Neue" w:eastAsia="Helvetica Neue" w:hAnsi="Helvetica Neue" w:cs="Helvetica Neue"/>
                <w:b/>
                <w:sz w:val="24"/>
                <w:szCs w:val="24"/>
              </w:rPr>
              <w:t>General Education</w:t>
            </w:r>
          </w:p>
        </w:tc>
        <w:tc>
          <w:tcPr>
            <w:tcW w:w="8527" w:type="dxa"/>
          </w:tcPr>
          <w:p w14:paraId="70DC6AD1" w14:textId="77777777" w:rsidR="00B96A9B" w:rsidRDefault="00B96A9B" w:rsidP="009E2113">
            <w:pPr>
              <w:ind w:right="780"/>
              <w:jc w:val="center"/>
              <w:rPr>
                <w:rFonts w:ascii="Helvetica Neue" w:eastAsia="Helvetica Neue" w:hAnsi="Helvetica Neue" w:cs="Helvetica Neue"/>
                <w:sz w:val="24"/>
                <w:szCs w:val="24"/>
              </w:rPr>
            </w:pPr>
            <w:r>
              <w:rPr>
                <w:rFonts w:ascii="Helvetica Neue" w:eastAsia="Helvetica Neue" w:hAnsi="Helvetica Neue" w:cs="Helvetica Neue"/>
                <w:color w:val="282828"/>
                <w:sz w:val="24"/>
                <w:szCs w:val="24"/>
                <w:highlight w:val="white"/>
              </w:rPr>
              <w:t xml:space="preserve">Classroom supplies that aim to foster creativity and critical thinking in students. Supplies must be re-usable for multiple school years. </w:t>
            </w:r>
          </w:p>
        </w:tc>
        <w:tc>
          <w:tcPr>
            <w:tcW w:w="3780" w:type="dxa"/>
          </w:tcPr>
          <w:p w14:paraId="52FAD327" w14:textId="77777777" w:rsidR="00B96A9B" w:rsidRDefault="00B96A9B" w:rsidP="009E2113">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Up to $750</w:t>
            </w:r>
          </w:p>
        </w:tc>
      </w:tr>
      <w:tr w:rsidR="00B96A9B" w14:paraId="2F68903D" w14:textId="77777777" w:rsidTr="00B96A9B">
        <w:tc>
          <w:tcPr>
            <w:tcW w:w="2178" w:type="dxa"/>
          </w:tcPr>
          <w:p w14:paraId="7B72D6F2" w14:textId="77777777" w:rsidR="00B96A9B" w:rsidRDefault="00B96A9B" w:rsidP="009E2113">
            <w:pPr>
              <w:pBdr>
                <w:top w:val="nil"/>
                <w:left w:val="nil"/>
                <w:bottom w:val="nil"/>
                <w:right w:val="nil"/>
                <w:between w:val="nil"/>
              </w:pBdr>
              <w:ind w:right="345"/>
              <w:jc w:val="left"/>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Professional Development</w:t>
            </w:r>
          </w:p>
        </w:tc>
        <w:tc>
          <w:tcPr>
            <w:tcW w:w="8527" w:type="dxa"/>
          </w:tcPr>
          <w:p w14:paraId="7FACE989" w14:textId="77777777" w:rsidR="00B96A9B" w:rsidRDefault="00B96A9B" w:rsidP="009E2113">
            <w:pPr>
              <w:ind w:right="780"/>
              <w:jc w:val="center"/>
              <w:rPr>
                <w:rFonts w:ascii="Helvetica Neue" w:eastAsia="Helvetica Neue" w:hAnsi="Helvetica Neue" w:cs="Helvetica Neue"/>
                <w:sz w:val="24"/>
                <w:szCs w:val="24"/>
              </w:rPr>
            </w:pPr>
            <w:r>
              <w:rPr>
                <w:rFonts w:ascii="Helvetica Neue" w:eastAsia="Helvetica Neue" w:hAnsi="Helvetica Neue" w:cs="Helvetica Neue"/>
                <w:color w:val="282828"/>
                <w:sz w:val="24"/>
                <w:szCs w:val="24"/>
                <w:highlight w:val="white"/>
              </w:rPr>
              <w:t xml:space="preserve">Professional development must foster insightful and innovative professional training and growth; improve practice, curriculum and student achievement.  Recipients must put professional leadership into practice by sharing what they learn with their colleagues. Cannot be used to fund a degree. Funds may be used for registration for PD, PD speakers and other professional development expenditures. May </w:t>
            </w:r>
            <w:r>
              <w:rPr>
                <w:rFonts w:ascii="Helvetica Neue" w:eastAsia="Helvetica Neue" w:hAnsi="Helvetica Neue" w:cs="Helvetica Neue"/>
                <w:b/>
                <w:color w:val="282828"/>
                <w:sz w:val="24"/>
                <w:szCs w:val="24"/>
                <w:highlight w:val="white"/>
              </w:rPr>
              <w:t>not</w:t>
            </w:r>
            <w:r>
              <w:rPr>
                <w:rFonts w:ascii="Helvetica Neue" w:eastAsia="Helvetica Neue" w:hAnsi="Helvetica Neue" w:cs="Helvetica Neue"/>
                <w:color w:val="282828"/>
                <w:sz w:val="24"/>
                <w:szCs w:val="24"/>
                <w:highlight w:val="white"/>
              </w:rPr>
              <w:t xml:space="preserve"> be used for transportation.</w:t>
            </w:r>
          </w:p>
        </w:tc>
        <w:tc>
          <w:tcPr>
            <w:tcW w:w="3780" w:type="dxa"/>
          </w:tcPr>
          <w:p w14:paraId="27883511" w14:textId="77777777" w:rsidR="00B96A9B" w:rsidRDefault="00B96A9B" w:rsidP="009E2113">
            <w:pPr>
              <w:pBdr>
                <w:top w:val="nil"/>
                <w:left w:val="nil"/>
                <w:bottom w:val="nil"/>
                <w:right w:val="nil"/>
                <w:between w:val="nil"/>
              </w:pBdr>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Up to $</w:t>
            </w:r>
            <w:r>
              <w:rPr>
                <w:rFonts w:ascii="Helvetica Neue" w:eastAsia="Helvetica Neue" w:hAnsi="Helvetica Neue" w:cs="Helvetica Neue"/>
                <w:b/>
                <w:sz w:val="24"/>
                <w:szCs w:val="24"/>
              </w:rPr>
              <w:t>2,500</w:t>
            </w:r>
          </w:p>
        </w:tc>
      </w:tr>
      <w:tr w:rsidR="00B96A9B" w14:paraId="537784CA" w14:textId="77777777" w:rsidTr="00B96A9B">
        <w:tc>
          <w:tcPr>
            <w:tcW w:w="2178" w:type="dxa"/>
          </w:tcPr>
          <w:p w14:paraId="59723D70" w14:textId="77777777" w:rsidR="00B96A9B" w:rsidRDefault="00B96A9B" w:rsidP="009E2113">
            <w:pPr>
              <w:pBdr>
                <w:top w:val="nil"/>
                <w:left w:val="nil"/>
                <w:bottom w:val="nil"/>
                <w:right w:val="nil"/>
                <w:between w:val="nil"/>
              </w:pBdr>
              <w:ind w:right="345"/>
              <w:jc w:val="left"/>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Integration of </w:t>
            </w:r>
            <w:r>
              <w:rPr>
                <w:rFonts w:ascii="Helvetica Neue" w:eastAsia="Helvetica Neue" w:hAnsi="Helvetica Neue" w:cs="Helvetica Neue"/>
                <w:b/>
                <w:sz w:val="24"/>
                <w:szCs w:val="24"/>
              </w:rPr>
              <w:t xml:space="preserve">Financial Literacy </w:t>
            </w:r>
          </w:p>
        </w:tc>
        <w:tc>
          <w:tcPr>
            <w:tcW w:w="8527" w:type="dxa"/>
          </w:tcPr>
          <w:p w14:paraId="0EABE442" w14:textId="3A7C0AB3" w:rsidR="00B96A9B" w:rsidRDefault="00B96A9B" w:rsidP="009E2113">
            <w:pPr>
              <w:ind w:right="780"/>
              <w:jc w:val="center"/>
              <w:rPr>
                <w:rFonts w:ascii="Helvetica Neue" w:eastAsia="Helvetica Neue" w:hAnsi="Helvetica Neue" w:cs="Helvetica Neue"/>
                <w:color w:val="282828"/>
                <w:sz w:val="24"/>
                <w:szCs w:val="24"/>
                <w:highlight w:val="white"/>
              </w:rPr>
            </w:pPr>
            <w:r>
              <w:rPr>
                <w:rFonts w:ascii="Helvetica Neue" w:eastAsia="Helvetica Neue" w:hAnsi="Helvetica Neue" w:cs="Helvetica Neue"/>
                <w:color w:val="282828"/>
                <w:sz w:val="24"/>
                <w:szCs w:val="24"/>
                <w:highlight w:val="white"/>
              </w:rPr>
              <w:t xml:space="preserve">Create a plan/project that seeks to expand the parameters of the </w:t>
            </w:r>
            <w:r w:rsidR="00BE390D">
              <w:rPr>
                <w:rFonts w:ascii="Helvetica Neue" w:eastAsia="Helvetica Neue" w:hAnsi="Helvetica Neue" w:cs="Helvetica Neue"/>
                <w:color w:val="282828"/>
                <w:sz w:val="24"/>
                <w:szCs w:val="24"/>
                <w:highlight w:val="white"/>
              </w:rPr>
              <w:t xml:space="preserve">classroom by providing ongoing </w:t>
            </w:r>
            <w:r>
              <w:rPr>
                <w:rFonts w:ascii="Helvetica Neue" w:eastAsia="Helvetica Neue" w:hAnsi="Helvetica Neue" w:cs="Helvetica Neue"/>
                <w:color w:val="282828"/>
                <w:sz w:val="24"/>
                <w:szCs w:val="24"/>
                <w:highlight w:val="white"/>
              </w:rPr>
              <w:t>financial literacy opportunities. Fund</w:t>
            </w:r>
            <w:r w:rsidR="00BE390D">
              <w:rPr>
                <w:rFonts w:ascii="Helvetica Neue" w:eastAsia="Helvetica Neue" w:hAnsi="Helvetica Neue" w:cs="Helvetica Neue"/>
                <w:color w:val="282828"/>
                <w:sz w:val="24"/>
                <w:szCs w:val="24"/>
                <w:highlight w:val="white"/>
              </w:rPr>
              <w:t>s may be used towards local non</w:t>
            </w:r>
            <w:r>
              <w:rPr>
                <w:rFonts w:ascii="Helvetica Neue" w:eastAsia="Helvetica Neue" w:hAnsi="Helvetica Neue" w:cs="Helvetica Neue"/>
                <w:color w:val="282828"/>
                <w:sz w:val="24"/>
                <w:szCs w:val="24"/>
                <w:highlight w:val="white"/>
              </w:rPr>
              <w:t xml:space="preserve">profit partners such as Junior Achievement, Bank on Memphis’ “On My Own”, the RISE Foundation, or other financial mediums. Funds may also be used for registration for events, admission prices and other field trip expenditures. May </w:t>
            </w:r>
            <w:r>
              <w:rPr>
                <w:rFonts w:ascii="Helvetica Neue" w:eastAsia="Helvetica Neue" w:hAnsi="Helvetica Neue" w:cs="Helvetica Neue"/>
                <w:b/>
                <w:color w:val="282828"/>
                <w:sz w:val="24"/>
                <w:szCs w:val="24"/>
                <w:highlight w:val="white"/>
              </w:rPr>
              <w:t>not</w:t>
            </w:r>
            <w:r>
              <w:rPr>
                <w:rFonts w:ascii="Helvetica Neue" w:eastAsia="Helvetica Neue" w:hAnsi="Helvetica Neue" w:cs="Helvetica Neue"/>
                <w:color w:val="282828"/>
                <w:sz w:val="24"/>
                <w:szCs w:val="24"/>
                <w:highlight w:val="white"/>
              </w:rPr>
              <w:t xml:space="preserve"> be used for transportation.</w:t>
            </w:r>
          </w:p>
        </w:tc>
        <w:tc>
          <w:tcPr>
            <w:tcW w:w="3780" w:type="dxa"/>
          </w:tcPr>
          <w:p w14:paraId="73606109" w14:textId="77777777" w:rsidR="00B96A9B" w:rsidRDefault="00B96A9B" w:rsidP="009E2113">
            <w:pPr>
              <w:pBdr>
                <w:top w:val="nil"/>
                <w:left w:val="nil"/>
                <w:bottom w:val="nil"/>
                <w:right w:val="nil"/>
                <w:between w:val="nil"/>
              </w:pBdr>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Up to $</w:t>
            </w:r>
            <w:r>
              <w:rPr>
                <w:rFonts w:ascii="Helvetica Neue" w:eastAsia="Helvetica Neue" w:hAnsi="Helvetica Neue" w:cs="Helvetica Neue"/>
                <w:b/>
                <w:sz w:val="24"/>
                <w:szCs w:val="24"/>
              </w:rPr>
              <w:t>2,500</w:t>
            </w:r>
          </w:p>
        </w:tc>
      </w:tr>
      <w:tr w:rsidR="00B96A9B" w14:paraId="2D269B9B" w14:textId="77777777" w:rsidTr="00B96A9B">
        <w:tc>
          <w:tcPr>
            <w:tcW w:w="2178" w:type="dxa"/>
          </w:tcPr>
          <w:p w14:paraId="2B2E103A" w14:textId="77777777" w:rsidR="00B96A9B" w:rsidRDefault="00B96A9B" w:rsidP="009E2113">
            <w:pPr>
              <w:pBdr>
                <w:top w:val="nil"/>
                <w:left w:val="nil"/>
                <w:bottom w:val="nil"/>
                <w:right w:val="nil"/>
                <w:between w:val="nil"/>
              </w:pBdr>
              <w:ind w:right="345"/>
              <w:jc w:val="left"/>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Integration of </w:t>
            </w:r>
            <w:r>
              <w:rPr>
                <w:rFonts w:ascii="Helvetica Neue" w:eastAsia="Helvetica Neue" w:hAnsi="Helvetica Neue" w:cs="Helvetica Neue"/>
                <w:b/>
                <w:sz w:val="24"/>
                <w:szCs w:val="24"/>
              </w:rPr>
              <w:t>STEAM</w:t>
            </w:r>
          </w:p>
        </w:tc>
        <w:tc>
          <w:tcPr>
            <w:tcW w:w="8527" w:type="dxa"/>
          </w:tcPr>
          <w:p w14:paraId="2131488E" w14:textId="77777777" w:rsidR="00B96A9B" w:rsidRDefault="00B96A9B" w:rsidP="009E2113">
            <w:pPr>
              <w:ind w:right="780"/>
              <w:jc w:val="center"/>
              <w:rPr>
                <w:rFonts w:ascii="Helvetica Neue" w:eastAsia="Helvetica Neue" w:hAnsi="Helvetica Neue" w:cs="Helvetica Neue"/>
                <w:b/>
                <w:sz w:val="24"/>
                <w:szCs w:val="24"/>
              </w:rPr>
            </w:pPr>
            <w:r>
              <w:rPr>
                <w:rFonts w:ascii="Helvetica Neue" w:eastAsia="Helvetica Neue" w:hAnsi="Helvetica Neue" w:cs="Helvetica Neue"/>
                <w:color w:val="282828"/>
                <w:sz w:val="24"/>
                <w:szCs w:val="24"/>
                <w:highlight w:val="white"/>
              </w:rPr>
              <w:t xml:space="preserve">Create a plan/project that fosters critical thinking and problem solving in students and aims to expand their comprehension and integration across STEAM curriculums. High impact projects that engage 75 or more students are encouraged. Funds may also be used for registration for events, admission prices and other field trip expenditures. May </w:t>
            </w:r>
            <w:r>
              <w:rPr>
                <w:rFonts w:ascii="Helvetica Neue" w:eastAsia="Helvetica Neue" w:hAnsi="Helvetica Neue" w:cs="Helvetica Neue"/>
                <w:b/>
                <w:color w:val="282828"/>
                <w:sz w:val="24"/>
                <w:szCs w:val="24"/>
                <w:highlight w:val="white"/>
              </w:rPr>
              <w:t>not</w:t>
            </w:r>
            <w:r>
              <w:rPr>
                <w:rFonts w:ascii="Helvetica Neue" w:eastAsia="Helvetica Neue" w:hAnsi="Helvetica Neue" w:cs="Helvetica Neue"/>
                <w:color w:val="282828"/>
                <w:sz w:val="24"/>
                <w:szCs w:val="24"/>
                <w:highlight w:val="white"/>
              </w:rPr>
              <w:t xml:space="preserve"> be used for transportation</w:t>
            </w:r>
          </w:p>
        </w:tc>
        <w:tc>
          <w:tcPr>
            <w:tcW w:w="3780" w:type="dxa"/>
          </w:tcPr>
          <w:p w14:paraId="7AB92DFF" w14:textId="77777777" w:rsidR="00B96A9B" w:rsidRDefault="00B96A9B" w:rsidP="009E2113">
            <w:pPr>
              <w:pBdr>
                <w:top w:val="nil"/>
                <w:left w:val="nil"/>
                <w:bottom w:val="nil"/>
                <w:right w:val="nil"/>
                <w:between w:val="nil"/>
              </w:pBdr>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Up to $</w:t>
            </w:r>
            <w:r>
              <w:rPr>
                <w:rFonts w:ascii="Helvetica Neue" w:eastAsia="Helvetica Neue" w:hAnsi="Helvetica Neue" w:cs="Helvetica Neue"/>
                <w:b/>
                <w:sz w:val="24"/>
                <w:szCs w:val="24"/>
              </w:rPr>
              <w:t>2,500</w:t>
            </w:r>
          </w:p>
        </w:tc>
      </w:tr>
    </w:tbl>
    <w:p w14:paraId="1FB35329" w14:textId="5FC12A1D" w:rsidR="00B96A9B" w:rsidRDefault="00B96A9B" w:rsidP="00B96A9B">
      <w:pPr>
        <w:widowControl w:val="0"/>
        <w:pBdr>
          <w:top w:val="nil"/>
          <w:left w:val="nil"/>
          <w:bottom w:val="nil"/>
          <w:right w:val="nil"/>
          <w:between w:val="nil"/>
        </w:pBdr>
        <w:spacing w:line="276" w:lineRule="auto"/>
        <w:ind w:right="0"/>
        <w:jc w:val="left"/>
        <w:rPr>
          <w:rFonts w:ascii="Helvetica Neue" w:eastAsia="Helvetica Neue" w:hAnsi="Helvetica Neue" w:cs="Helvetica Neue"/>
          <w:sz w:val="24"/>
          <w:szCs w:val="24"/>
          <w:u w:val="single"/>
        </w:rPr>
        <w:sectPr w:rsidR="00B96A9B" w:rsidSect="00B96A9B">
          <w:footerReference w:type="default" r:id="rId5"/>
          <w:pgSz w:w="15840" w:h="12240" w:orient="landscape"/>
          <w:pgMar w:top="720" w:right="431" w:bottom="720" w:left="431" w:header="720" w:footer="720" w:gutter="0"/>
          <w:pgNumType w:start="1"/>
          <w:cols w:space="720"/>
          <w:docGrid w:linePitch="354"/>
        </w:sectPr>
      </w:pPr>
    </w:p>
    <w:p w14:paraId="10798D24" w14:textId="77777777" w:rsidR="00B96A9B" w:rsidRDefault="00B96A9B" w:rsidP="00B96A9B">
      <w:pPr>
        <w:jc w:val="center"/>
        <w:rPr>
          <w:b/>
          <w:sz w:val="16"/>
          <w:szCs w:val="16"/>
        </w:rPr>
      </w:pPr>
      <w:r>
        <w:rPr>
          <w:b/>
          <w:noProof/>
          <w:sz w:val="16"/>
          <w:szCs w:val="16"/>
        </w:rPr>
        <w:lastRenderedPageBreak/>
        <w:drawing>
          <wp:inline distT="114300" distB="114300" distL="114300" distR="114300" wp14:anchorId="4179D78B" wp14:editId="7A4ED46C">
            <wp:extent cx="1128713" cy="90891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128713" cy="908911"/>
                    </a:xfrm>
                    <a:prstGeom prst="rect">
                      <a:avLst/>
                    </a:prstGeom>
                    <a:ln/>
                  </pic:spPr>
                </pic:pic>
              </a:graphicData>
            </a:graphic>
          </wp:inline>
        </w:drawing>
      </w:r>
    </w:p>
    <w:p w14:paraId="04F65238" w14:textId="77777777" w:rsidR="00B96A9B" w:rsidRDefault="00B96A9B" w:rsidP="00B96A9B">
      <w:pPr>
        <w:pBdr>
          <w:top w:val="nil"/>
          <w:left w:val="nil"/>
          <w:bottom w:val="nil"/>
          <w:right w:val="nil"/>
          <w:between w:val="nil"/>
        </w:pBdr>
        <w:ind w:right="0"/>
        <w:jc w:val="center"/>
        <w:rPr>
          <w:b/>
          <w:sz w:val="16"/>
          <w:szCs w:val="16"/>
        </w:rPr>
      </w:pPr>
    </w:p>
    <w:p w14:paraId="7B060B86" w14:textId="2FEC2381" w:rsidR="00B96A9B" w:rsidRDefault="00B96A9B" w:rsidP="00B96A9B">
      <w:pPr>
        <w:rPr>
          <w:rFonts w:ascii="Helvetica Neue" w:eastAsia="Helvetica Neue" w:hAnsi="Helvetica Neue" w:cs="Helvetica Neue"/>
          <w:b/>
          <w:sz w:val="28"/>
          <w:szCs w:val="28"/>
        </w:rPr>
      </w:pPr>
    </w:p>
    <w:p w14:paraId="3D8A0B5C" w14:textId="44B5518B" w:rsidR="00B96A9B" w:rsidRDefault="00B96A9B" w:rsidP="00B96A9B">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SAMPLE PROJECT BUDGET</w:t>
      </w:r>
    </w:p>
    <w:p w14:paraId="73E2AAE0" w14:textId="77777777" w:rsidR="00B96A9B" w:rsidRDefault="00B96A9B" w:rsidP="00B96A9B">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Please use attached budget sheet template on the next page.</w:t>
      </w: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5350"/>
        <w:gridCol w:w="2340"/>
        <w:gridCol w:w="1890"/>
        <w:gridCol w:w="3510"/>
      </w:tblGrid>
      <w:tr w:rsidR="00B96A9B" w14:paraId="04E2A61A" w14:textId="77777777" w:rsidTr="00B96A9B">
        <w:trPr>
          <w:trHeight w:val="380"/>
        </w:trPr>
        <w:tc>
          <w:tcPr>
            <w:tcW w:w="14575" w:type="dxa"/>
            <w:gridSpan w:val="5"/>
          </w:tcPr>
          <w:p w14:paraId="59C24723" w14:textId="77777777" w:rsidR="00B96A9B" w:rsidRDefault="00B96A9B" w:rsidP="009E2113">
            <w:pPr>
              <w:rPr>
                <w:rFonts w:ascii="Helvetica Neue" w:eastAsia="Helvetica Neue" w:hAnsi="Helvetica Neue" w:cs="Helvetica Neue"/>
                <w:sz w:val="24"/>
                <w:szCs w:val="24"/>
              </w:rPr>
            </w:pPr>
            <w:r>
              <w:rPr>
                <w:rFonts w:ascii="Helvetica Neue" w:eastAsia="Helvetica Neue" w:hAnsi="Helvetica Neue" w:cs="Helvetica Neue"/>
                <w:sz w:val="24"/>
                <w:szCs w:val="24"/>
              </w:rPr>
              <w:t>PROJECT TITLE: Reading thru the Arts</w:t>
            </w:r>
          </w:p>
          <w:p w14:paraId="0D2FFBFC" w14:textId="77777777" w:rsidR="00B96A9B" w:rsidRDefault="00B96A9B" w:rsidP="009E2113">
            <w:pPr>
              <w:rPr>
                <w:rFonts w:ascii="Helvetica Neue" w:eastAsia="Helvetica Neue" w:hAnsi="Helvetica Neue" w:cs="Helvetica Neue"/>
                <w:sz w:val="24"/>
                <w:szCs w:val="24"/>
              </w:rPr>
            </w:pPr>
            <w:r>
              <w:rPr>
                <w:rFonts w:ascii="Helvetica Neue" w:eastAsia="Helvetica Neue" w:hAnsi="Helvetica Neue" w:cs="Helvetica Neue"/>
                <w:sz w:val="24"/>
                <w:szCs w:val="24"/>
              </w:rPr>
              <w:t>GRANT CATEGORY: Integration of Arts &amp; Sciences (Classroom Project)</w:t>
            </w:r>
          </w:p>
        </w:tc>
      </w:tr>
      <w:tr w:rsidR="00B96A9B" w14:paraId="4DC0DB3C" w14:textId="77777777" w:rsidTr="00B96A9B">
        <w:trPr>
          <w:trHeight w:val="680"/>
        </w:trPr>
        <w:tc>
          <w:tcPr>
            <w:tcW w:w="1485" w:type="dxa"/>
          </w:tcPr>
          <w:p w14:paraId="060AE5BA" w14:textId="77777777" w:rsidR="00B96A9B" w:rsidRDefault="00B96A9B" w:rsidP="00B96A9B">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ITEM</w:t>
            </w:r>
          </w:p>
          <w:p w14:paraId="6B1BBF79" w14:textId="77777777" w:rsidR="00B96A9B" w:rsidRDefault="00B96A9B" w:rsidP="00B96A9B">
            <w:pPr>
              <w:jc w:val="center"/>
              <w:rPr>
                <w:rFonts w:ascii="Helvetica Neue" w:eastAsia="Helvetica Neue" w:hAnsi="Helvetica Neue" w:cs="Helvetica Neue"/>
                <w:sz w:val="24"/>
                <w:szCs w:val="24"/>
                <w:u w:val="single"/>
              </w:rPr>
            </w:pPr>
          </w:p>
        </w:tc>
        <w:tc>
          <w:tcPr>
            <w:tcW w:w="5350" w:type="dxa"/>
          </w:tcPr>
          <w:p w14:paraId="228D79EC" w14:textId="77777777" w:rsidR="00B96A9B" w:rsidRDefault="00B96A9B" w:rsidP="00B96A9B">
            <w:pPr>
              <w:ind w:right="1350"/>
              <w:jc w:val="center"/>
              <w:rPr>
                <w:rFonts w:ascii="Helvetica Neue" w:eastAsia="Helvetica Neue" w:hAnsi="Helvetica Neue" w:cs="Helvetica Neue"/>
                <w:sz w:val="24"/>
                <w:szCs w:val="24"/>
                <w:u w:val="single"/>
              </w:rPr>
            </w:pPr>
            <w:r>
              <w:rPr>
                <w:rFonts w:ascii="Helvetica Neue" w:eastAsia="Helvetica Neue" w:hAnsi="Helvetica Neue" w:cs="Helvetica Neue"/>
                <w:b/>
                <w:sz w:val="24"/>
                <w:szCs w:val="24"/>
              </w:rPr>
              <w:t>DESCRIPTION OF NEED/IMPORTANCE TO PROJECT</w:t>
            </w:r>
          </w:p>
        </w:tc>
        <w:tc>
          <w:tcPr>
            <w:tcW w:w="2340" w:type="dxa"/>
          </w:tcPr>
          <w:p w14:paraId="288B1B0B" w14:textId="77777777" w:rsidR="00B96A9B" w:rsidRDefault="00B96A9B" w:rsidP="00B96A9B">
            <w:pPr>
              <w:ind w:right="135"/>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COST</w:t>
            </w:r>
          </w:p>
        </w:tc>
        <w:tc>
          <w:tcPr>
            <w:tcW w:w="1890" w:type="dxa"/>
          </w:tcPr>
          <w:p w14:paraId="7B993355" w14:textId="77777777" w:rsidR="00B96A9B" w:rsidRDefault="00B96A9B" w:rsidP="00B96A9B">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QUANTITY</w:t>
            </w:r>
          </w:p>
        </w:tc>
        <w:tc>
          <w:tcPr>
            <w:tcW w:w="3510" w:type="dxa"/>
          </w:tcPr>
          <w:p w14:paraId="3F5348E1" w14:textId="77777777" w:rsidR="00B96A9B" w:rsidRDefault="00B96A9B" w:rsidP="00B96A9B">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SUBTOTAL</w:t>
            </w:r>
          </w:p>
          <w:p w14:paraId="791FA318" w14:textId="77777777" w:rsidR="00B96A9B" w:rsidRDefault="00B96A9B" w:rsidP="00B96A9B">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(cost x quantity)</w:t>
            </w:r>
          </w:p>
        </w:tc>
      </w:tr>
      <w:tr w:rsidR="00B96A9B" w14:paraId="32D593D6" w14:textId="77777777" w:rsidTr="00B96A9B">
        <w:trPr>
          <w:trHeight w:val="580"/>
        </w:trPr>
        <w:tc>
          <w:tcPr>
            <w:tcW w:w="1485" w:type="dxa"/>
          </w:tcPr>
          <w:p w14:paraId="7AA76F06" w14:textId="77777777" w:rsidR="00B96A9B" w:rsidRDefault="00B96A9B" w:rsidP="009E2113">
            <w:pPr>
              <w:rPr>
                <w:rFonts w:ascii="Helvetica Neue" w:eastAsia="Helvetica Neue" w:hAnsi="Helvetica Neue" w:cs="Helvetica Neue"/>
                <w:sz w:val="24"/>
                <w:szCs w:val="24"/>
              </w:rPr>
            </w:pPr>
            <w:r>
              <w:rPr>
                <w:rFonts w:ascii="Helvetica Neue" w:eastAsia="Helvetica Neue" w:hAnsi="Helvetica Neue" w:cs="Helvetica Neue"/>
                <w:sz w:val="24"/>
                <w:szCs w:val="24"/>
              </w:rPr>
              <w:t>Tri-Fold Poster Boards</w:t>
            </w:r>
          </w:p>
        </w:tc>
        <w:tc>
          <w:tcPr>
            <w:tcW w:w="5350" w:type="dxa"/>
          </w:tcPr>
          <w:p w14:paraId="045B3E68" w14:textId="77777777" w:rsidR="00B96A9B" w:rsidRDefault="00B96A9B" w:rsidP="009E2113">
            <w:pPr>
              <w:ind w:right="1350"/>
              <w:jc w:val="left"/>
              <w:rPr>
                <w:rFonts w:ascii="Helvetica Neue" w:eastAsia="Helvetica Neue" w:hAnsi="Helvetica Neue" w:cs="Helvetica Neue"/>
                <w:sz w:val="24"/>
                <w:szCs w:val="24"/>
              </w:rPr>
            </w:pPr>
            <w:r>
              <w:rPr>
                <w:rFonts w:ascii="Helvetica Neue" w:eastAsia="Helvetica Neue" w:hAnsi="Helvetica Neue" w:cs="Helvetica Neue"/>
                <w:sz w:val="24"/>
                <w:szCs w:val="24"/>
              </w:rPr>
              <w:t>Needed to display selected student artwork for the showcase</w:t>
            </w:r>
          </w:p>
        </w:tc>
        <w:tc>
          <w:tcPr>
            <w:tcW w:w="2340" w:type="dxa"/>
          </w:tcPr>
          <w:p w14:paraId="3B75CDC2" w14:textId="77777777" w:rsidR="00B96A9B" w:rsidRDefault="00B96A9B" w:rsidP="009E2113">
            <w:pPr>
              <w:ind w:right="135"/>
              <w:jc w:val="center"/>
              <w:rPr>
                <w:rFonts w:ascii="Helvetica Neue" w:eastAsia="Helvetica Neue" w:hAnsi="Helvetica Neue" w:cs="Helvetica Neue"/>
                <w:sz w:val="24"/>
                <w:szCs w:val="24"/>
              </w:rPr>
            </w:pPr>
            <w:r>
              <w:rPr>
                <w:rFonts w:ascii="Helvetica Neue" w:eastAsia="Helvetica Neue" w:hAnsi="Helvetica Neue" w:cs="Helvetica Neue"/>
                <w:sz w:val="24"/>
                <w:szCs w:val="24"/>
              </w:rPr>
              <w:t>9.99</w:t>
            </w:r>
          </w:p>
        </w:tc>
        <w:tc>
          <w:tcPr>
            <w:tcW w:w="1890" w:type="dxa"/>
          </w:tcPr>
          <w:p w14:paraId="31636B3C" w14:textId="77777777" w:rsidR="00B96A9B" w:rsidRDefault="00B96A9B" w:rsidP="009E2113">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20</w:t>
            </w:r>
          </w:p>
        </w:tc>
        <w:tc>
          <w:tcPr>
            <w:tcW w:w="3510" w:type="dxa"/>
          </w:tcPr>
          <w:p w14:paraId="4E15BBE1" w14:textId="77777777" w:rsidR="00B96A9B" w:rsidRDefault="00B96A9B" w:rsidP="009E2113">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199.80</w:t>
            </w:r>
          </w:p>
        </w:tc>
      </w:tr>
      <w:tr w:rsidR="00B96A9B" w14:paraId="67DDBE78" w14:textId="77777777" w:rsidTr="00B96A9B">
        <w:trPr>
          <w:trHeight w:val="580"/>
        </w:trPr>
        <w:tc>
          <w:tcPr>
            <w:tcW w:w="1485" w:type="dxa"/>
          </w:tcPr>
          <w:p w14:paraId="46953E33" w14:textId="77777777" w:rsidR="00B96A9B" w:rsidRDefault="00B96A9B" w:rsidP="009E2113">
            <w:pPr>
              <w:rPr>
                <w:rFonts w:ascii="Helvetica Neue" w:eastAsia="Helvetica Neue" w:hAnsi="Helvetica Neue" w:cs="Helvetica Neue"/>
                <w:sz w:val="24"/>
                <w:szCs w:val="24"/>
              </w:rPr>
            </w:pPr>
            <w:r>
              <w:rPr>
                <w:rFonts w:ascii="Helvetica Neue" w:eastAsia="Helvetica Neue" w:hAnsi="Helvetica Neue" w:cs="Helvetica Neue"/>
                <w:sz w:val="24"/>
                <w:szCs w:val="24"/>
              </w:rPr>
              <w:t>Books (specify titles)</w:t>
            </w:r>
          </w:p>
        </w:tc>
        <w:tc>
          <w:tcPr>
            <w:tcW w:w="5350" w:type="dxa"/>
          </w:tcPr>
          <w:p w14:paraId="668012FA" w14:textId="77777777" w:rsidR="00B96A9B" w:rsidRDefault="00B96A9B" w:rsidP="009E2113">
            <w:pPr>
              <w:ind w:right="1350"/>
              <w:jc w:val="left"/>
              <w:rPr>
                <w:rFonts w:ascii="Helvetica Neue" w:eastAsia="Helvetica Neue" w:hAnsi="Helvetica Neue" w:cs="Helvetica Neue"/>
                <w:sz w:val="24"/>
                <w:szCs w:val="24"/>
              </w:rPr>
            </w:pPr>
            <w:r>
              <w:rPr>
                <w:rFonts w:ascii="Helvetica Neue" w:eastAsia="Helvetica Neue" w:hAnsi="Helvetica Neue" w:cs="Helvetica Neue"/>
                <w:sz w:val="24"/>
                <w:szCs w:val="24"/>
              </w:rPr>
              <w:t>Students will read excerpts from this book and showcase artwork that represents the personalities of the characters</w:t>
            </w:r>
          </w:p>
        </w:tc>
        <w:tc>
          <w:tcPr>
            <w:tcW w:w="2340" w:type="dxa"/>
          </w:tcPr>
          <w:p w14:paraId="5A64E29A" w14:textId="77777777" w:rsidR="00B96A9B" w:rsidRDefault="00B96A9B" w:rsidP="009E2113">
            <w:pPr>
              <w:ind w:right="135"/>
              <w:jc w:val="center"/>
              <w:rPr>
                <w:rFonts w:ascii="Helvetica Neue" w:eastAsia="Helvetica Neue" w:hAnsi="Helvetica Neue" w:cs="Helvetica Neue"/>
                <w:sz w:val="24"/>
                <w:szCs w:val="24"/>
              </w:rPr>
            </w:pPr>
            <w:r>
              <w:rPr>
                <w:rFonts w:ascii="Helvetica Neue" w:eastAsia="Helvetica Neue" w:hAnsi="Helvetica Neue" w:cs="Helvetica Neue"/>
                <w:sz w:val="24"/>
                <w:szCs w:val="24"/>
              </w:rPr>
              <w:t>5.99</w:t>
            </w:r>
          </w:p>
        </w:tc>
        <w:tc>
          <w:tcPr>
            <w:tcW w:w="1890" w:type="dxa"/>
          </w:tcPr>
          <w:p w14:paraId="6B56095B" w14:textId="77777777" w:rsidR="00B96A9B" w:rsidRDefault="00B96A9B" w:rsidP="009E2113">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25</w:t>
            </w:r>
          </w:p>
        </w:tc>
        <w:tc>
          <w:tcPr>
            <w:tcW w:w="3510" w:type="dxa"/>
          </w:tcPr>
          <w:p w14:paraId="5EB1D8F9" w14:textId="77777777" w:rsidR="00B96A9B" w:rsidRDefault="00B96A9B" w:rsidP="009E2113">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149.75</w:t>
            </w:r>
          </w:p>
        </w:tc>
      </w:tr>
      <w:tr w:rsidR="00B96A9B" w14:paraId="0C4BDBBF" w14:textId="77777777" w:rsidTr="00B96A9B">
        <w:trPr>
          <w:trHeight w:val="580"/>
        </w:trPr>
        <w:tc>
          <w:tcPr>
            <w:tcW w:w="1485" w:type="dxa"/>
          </w:tcPr>
          <w:p w14:paraId="40E0DEA8" w14:textId="77777777" w:rsidR="00B96A9B" w:rsidRDefault="00B96A9B" w:rsidP="009E2113">
            <w:pPr>
              <w:rPr>
                <w:rFonts w:ascii="Helvetica Neue" w:eastAsia="Helvetica Neue" w:hAnsi="Helvetica Neue" w:cs="Helvetica Neue"/>
                <w:sz w:val="24"/>
                <w:szCs w:val="24"/>
              </w:rPr>
            </w:pPr>
            <w:r>
              <w:rPr>
                <w:rFonts w:ascii="Helvetica Neue" w:eastAsia="Helvetica Neue" w:hAnsi="Helvetica Neue" w:cs="Helvetica Neue"/>
                <w:sz w:val="24"/>
                <w:szCs w:val="24"/>
              </w:rPr>
              <w:t>Canvases</w:t>
            </w:r>
          </w:p>
        </w:tc>
        <w:tc>
          <w:tcPr>
            <w:tcW w:w="5350" w:type="dxa"/>
          </w:tcPr>
          <w:p w14:paraId="0DCA9D70" w14:textId="77777777" w:rsidR="00B96A9B" w:rsidRDefault="00B96A9B" w:rsidP="009E2113">
            <w:pPr>
              <w:ind w:right="1350"/>
              <w:jc w:val="left"/>
              <w:rPr>
                <w:rFonts w:ascii="Helvetica Neue" w:eastAsia="Helvetica Neue" w:hAnsi="Helvetica Neue" w:cs="Helvetica Neue"/>
                <w:sz w:val="24"/>
                <w:szCs w:val="24"/>
              </w:rPr>
            </w:pPr>
            <w:r>
              <w:rPr>
                <w:rFonts w:ascii="Helvetica Neue" w:eastAsia="Helvetica Neue" w:hAnsi="Helvetica Neue" w:cs="Helvetica Neue"/>
                <w:sz w:val="24"/>
                <w:szCs w:val="24"/>
              </w:rPr>
              <w:t>Students will create a painting representing the storyline</w:t>
            </w:r>
          </w:p>
        </w:tc>
        <w:tc>
          <w:tcPr>
            <w:tcW w:w="2340" w:type="dxa"/>
          </w:tcPr>
          <w:p w14:paraId="31069353" w14:textId="77777777" w:rsidR="00B96A9B" w:rsidRDefault="00B96A9B" w:rsidP="009E2113">
            <w:pPr>
              <w:ind w:right="135"/>
              <w:jc w:val="center"/>
              <w:rPr>
                <w:rFonts w:ascii="Helvetica Neue" w:eastAsia="Helvetica Neue" w:hAnsi="Helvetica Neue" w:cs="Helvetica Neue"/>
                <w:sz w:val="24"/>
                <w:szCs w:val="24"/>
              </w:rPr>
            </w:pPr>
            <w:r>
              <w:rPr>
                <w:rFonts w:ascii="Helvetica Neue" w:eastAsia="Helvetica Neue" w:hAnsi="Helvetica Neue" w:cs="Helvetica Neue"/>
                <w:sz w:val="24"/>
                <w:szCs w:val="24"/>
              </w:rPr>
              <w:t>13.98</w:t>
            </w:r>
          </w:p>
        </w:tc>
        <w:tc>
          <w:tcPr>
            <w:tcW w:w="1890" w:type="dxa"/>
          </w:tcPr>
          <w:p w14:paraId="644EB57C" w14:textId="77777777" w:rsidR="00B96A9B" w:rsidRDefault="00B96A9B" w:rsidP="009E2113">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25</w:t>
            </w:r>
          </w:p>
        </w:tc>
        <w:tc>
          <w:tcPr>
            <w:tcW w:w="3510" w:type="dxa"/>
          </w:tcPr>
          <w:p w14:paraId="3A954A30" w14:textId="77777777" w:rsidR="00B96A9B" w:rsidRDefault="00B96A9B" w:rsidP="009E2113">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349.50</w:t>
            </w:r>
          </w:p>
        </w:tc>
      </w:tr>
      <w:tr w:rsidR="00B96A9B" w14:paraId="68F24009" w14:textId="77777777" w:rsidTr="00B96A9B">
        <w:trPr>
          <w:trHeight w:val="580"/>
        </w:trPr>
        <w:tc>
          <w:tcPr>
            <w:tcW w:w="1485" w:type="dxa"/>
          </w:tcPr>
          <w:p w14:paraId="5539ECBA" w14:textId="77777777" w:rsidR="00B96A9B" w:rsidRDefault="00B96A9B" w:rsidP="009E2113">
            <w:pPr>
              <w:rPr>
                <w:rFonts w:ascii="Helvetica Neue" w:eastAsia="Helvetica Neue" w:hAnsi="Helvetica Neue" w:cs="Helvetica Neue"/>
                <w:sz w:val="24"/>
                <w:szCs w:val="24"/>
              </w:rPr>
            </w:pPr>
            <w:r>
              <w:rPr>
                <w:rFonts w:ascii="Helvetica Neue" w:eastAsia="Helvetica Neue" w:hAnsi="Helvetica Neue" w:cs="Helvetica Neue"/>
                <w:sz w:val="24"/>
                <w:szCs w:val="24"/>
              </w:rPr>
              <w:t>Paint</w:t>
            </w:r>
          </w:p>
        </w:tc>
        <w:tc>
          <w:tcPr>
            <w:tcW w:w="5350" w:type="dxa"/>
          </w:tcPr>
          <w:p w14:paraId="2A3B7A35" w14:textId="77777777" w:rsidR="00B96A9B" w:rsidRDefault="00B96A9B" w:rsidP="009E2113">
            <w:pPr>
              <w:ind w:right="1350"/>
              <w:jc w:val="left"/>
              <w:rPr>
                <w:rFonts w:ascii="Helvetica Neue" w:eastAsia="Helvetica Neue" w:hAnsi="Helvetica Neue" w:cs="Helvetica Neue"/>
                <w:sz w:val="24"/>
                <w:szCs w:val="24"/>
              </w:rPr>
            </w:pPr>
            <w:r>
              <w:rPr>
                <w:rFonts w:ascii="Helvetica Neue" w:eastAsia="Helvetica Neue" w:hAnsi="Helvetica Neue" w:cs="Helvetica Neue"/>
                <w:sz w:val="24"/>
                <w:szCs w:val="24"/>
              </w:rPr>
              <w:t>Materials to paint the canvases</w:t>
            </w:r>
          </w:p>
        </w:tc>
        <w:tc>
          <w:tcPr>
            <w:tcW w:w="2340" w:type="dxa"/>
          </w:tcPr>
          <w:p w14:paraId="46CC068A" w14:textId="77777777" w:rsidR="00B96A9B" w:rsidRDefault="00B96A9B" w:rsidP="009E2113">
            <w:pPr>
              <w:ind w:right="135"/>
              <w:jc w:val="center"/>
              <w:rPr>
                <w:rFonts w:ascii="Helvetica Neue" w:eastAsia="Helvetica Neue" w:hAnsi="Helvetica Neue" w:cs="Helvetica Neue"/>
                <w:sz w:val="24"/>
                <w:szCs w:val="24"/>
              </w:rPr>
            </w:pPr>
            <w:r>
              <w:rPr>
                <w:rFonts w:ascii="Helvetica Neue" w:eastAsia="Helvetica Neue" w:hAnsi="Helvetica Neue" w:cs="Helvetica Neue"/>
                <w:sz w:val="24"/>
                <w:szCs w:val="24"/>
              </w:rPr>
              <w:t>50.95</w:t>
            </w:r>
          </w:p>
        </w:tc>
        <w:tc>
          <w:tcPr>
            <w:tcW w:w="1890" w:type="dxa"/>
          </w:tcPr>
          <w:p w14:paraId="1C23BA52" w14:textId="77777777" w:rsidR="00B96A9B" w:rsidRDefault="00B96A9B" w:rsidP="009E2113">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1</w:t>
            </w:r>
          </w:p>
        </w:tc>
        <w:tc>
          <w:tcPr>
            <w:tcW w:w="3510" w:type="dxa"/>
          </w:tcPr>
          <w:p w14:paraId="21AF9BA1" w14:textId="77777777" w:rsidR="00B96A9B" w:rsidRDefault="00B96A9B" w:rsidP="009E2113">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50.95</w:t>
            </w:r>
          </w:p>
        </w:tc>
      </w:tr>
      <w:tr w:rsidR="00B96A9B" w14:paraId="31AA3E2B" w14:textId="77777777" w:rsidTr="00B96A9B">
        <w:trPr>
          <w:trHeight w:val="580"/>
        </w:trPr>
        <w:tc>
          <w:tcPr>
            <w:tcW w:w="1485" w:type="dxa"/>
          </w:tcPr>
          <w:p w14:paraId="308F7D3A" w14:textId="77777777" w:rsidR="00B96A9B" w:rsidRDefault="00B96A9B" w:rsidP="009E2113">
            <w:pPr>
              <w:jc w:val="center"/>
              <w:rPr>
                <w:rFonts w:ascii="Helvetica Neue" w:eastAsia="Helvetica Neue" w:hAnsi="Helvetica Neue" w:cs="Helvetica Neue"/>
                <w:sz w:val="24"/>
                <w:szCs w:val="24"/>
              </w:rPr>
            </w:pPr>
          </w:p>
        </w:tc>
        <w:tc>
          <w:tcPr>
            <w:tcW w:w="5350" w:type="dxa"/>
          </w:tcPr>
          <w:p w14:paraId="0BC3D963" w14:textId="77777777" w:rsidR="00B96A9B" w:rsidRDefault="00B96A9B" w:rsidP="009E2113">
            <w:pPr>
              <w:ind w:right="1350"/>
              <w:jc w:val="center"/>
              <w:rPr>
                <w:rFonts w:ascii="Helvetica Neue" w:eastAsia="Helvetica Neue" w:hAnsi="Helvetica Neue" w:cs="Helvetica Neue"/>
                <w:sz w:val="24"/>
                <w:szCs w:val="24"/>
              </w:rPr>
            </w:pPr>
          </w:p>
        </w:tc>
        <w:tc>
          <w:tcPr>
            <w:tcW w:w="2340" w:type="dxa"/>
          </w:tcPr>
          <w:p w14:paraId="73777118" w14:textId="77777777" w:rsidR="00B96A9B" w:rsidRDefault="00B96A9B" w:rsidP="009E2113">
            <w:pPr>
              <w:ind w:right="135"/>
              <w:jc w:val="center"/>
              <w:rPr>
                <w:rFonts w:ascii="Helvetica Neue" w:eastAsia="Helvetica Neue" w:hAnsi="Helvetica Neue" w:cs="Helvetica Neue"/>
                <w:sz w:val="24"/>
                <w:szCs w:val="24"/>
              </w:rPr>
            </w:pPr>
          </w:p>
        </w:tc>
        <w:tc>
          <w:tcPr>
            <w:tcW w:w="1890" w:type="dxa"/>
          </w:tcPr>
          <w:p w14:paraId="483AA685" w14:textId="77777777" w:rsidR="00B96A9B" w:rsidRDefault="00B96A9B" w:rsidP="009E2113">
            <w:pPr>
              <w:jc w:val="center"/>
              <w:rPr>
                <w:rFonts w:ascii="Helvetica Neue" w:eastAsia="Helvetica Neue" w:hAnsi="Helvetica Neue" w:cs="Helvetica Neue"/>
                <w:sz w:val="24"/>
                <w:szCs w:val="24"/>
              </w:rPr>
            </w:pPr>
          </w:p>
        </w:tc>
        <w:tc>
          <w:tcPr>
            <w:tcW w:w="3510" w:type="dxa"/>
          </w:tcPr>
          <w:p w14:paraId="0D131F73" w14:textId="77777777" w:rsidR="00B96A9B" w:rsidRDefault="00B96A9B" w:rsidP="009E2113">
            <w:pPr>
              <w:jc w:val="center"/>
              <w:rPr>
                <w:rFonts w:ascii="Helvetica Neue" w:eastAsia="Helvetica Neue" w:hAnsi="Helvetica Neue" w:cs="Helvetica Neue"/>
                <w:sz w:val="24"/>
                <w:szCs w:val="24"/>
              </w:rPr>
            </w:pPr>
          </w:p>
        </w:tc>
      </w:tr>
      <w:tr w:rsidR="00B96A9B" w14:paraId="49BBCF1C" w14:textId="77777777" w:rsidTr="00B96A9B">
        <w:trPr>
          <w:trHeight w:val="280"/>
        </w:trPr>
        <w:tc>
          <w:tcPr>
            <w:tcW w:w="11065" w:type="dxa"/>
            <w:gridSpan w:val="4"/>
            <w:shd w:val="clear" w:color="auto" w:fill="D9D9D9"/>
          </w:tcPr>
          <w:p w14:paraId="6B1FC4B8" w14:textId="77777777" w:rsidR="00B96A9B" w:rsidRDefault="00B96A9B" w:rsidP="009E2113">
            <w:pPr>
              <w:rPr>
                <w:rFonts w:ascii="Helvetica Neue" w:eastAsia="Helvetica Neue" w:hAnsi="Helvetica Neue" w:cs="Helvetica Neue"/>
                <w:sz w:val="24"/>
                <w:szCs w:val="24"/>
              </w:rPr>
            </w:pPr>
            <w:r>
              <w:rPr>
                <w:rFonts w:ascii="Helvetica Neue" w:eastAsia="Helvetica Neue" w:hAnsi="Helvetica Neue" w:cs="Helvetica Neue"/>
                <w:b/>
                <w:sz w:val="24"/>
                <w:szCs w:val="24"/>
              </w:rPr>
              <w:t>BUDGET TOTAL</w:t>
            </w:r>
          </w:p>
        </w:tc>
        <w:tc>
          <w:tcPr>
            <w:tcW w:w="3510" w:type="dxa"/>
            <w:shd w:val="clear" w:color="auto" w:fill="D9D9D9"/>
          </w:tcPr>
          <w:p w14:paraId="3CCAC386" w14:textId="77777777" w:rsidR="00B96A9B" w:rsidRDefault="00B96A9B" w:rsidP="009E2113">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750.00</w:t>
            </w:r>
          </w:p>
        </w:tc>
      </w:tr>
    </w:tbl>
    <w:p w14:paraId="4505406F" w14:textId="77777777" w:rsidR="00B96A9B" w:rsidRDefault="00B96A9B" w:rsidP="00B96A9B">
      <w:pPr>
        <w:rPr>
          <w:rFonts w:ascii="Helvetica Neue" w:eastAsia="Helvetica Neue" w:hAnsi="Helvetica Neue" w:cs="Helvetica Neue"/>
          <w:sz w:val="24"/>
          <w:szCs w:val="24"/>
          <w:u w:val="single"/>
        </w:rPr>
      </w:pPr>
    </w:p>
    <w:p w14:paraId="7585C54D" w14:textId="241F02C2" w:rsidR="00B96A9B" w:rsidRDefault="00B96A9B" w:rsidP="00B96A9B">
      <w:pPr>
        <w:rPr>
          <w:rFonts w:ascii="Helvetica Neue" w:eastAsia="Helvetica Neue" w:hAnsi="Helvetica Neue" w:cs="Helvetica Neue"/>
          <w:sz w:val="24"/>
          <w:szCs w:val="24"/>
          <w:u w:val="single"/>
        </w:rPr>
      </w:pPr>
    </w:p>
    <w:p w14:paraId="54B990CF" w14:textId="6DF54836" w:rsidR="00B96A9B" w:rsidRDefault="00B96A9B" w:rsidP="00B96A9B">
      <w:pPr>
        <w:rPr>
          <w:rFonts w:ascii="Helvetica Neue" w:eastAsia="Helvetica Neue" w:hAnsi="Helvetica Neue" w:cs="Helvetica Neue"/>
          <w:sz w:val="24"/>
          <w:szCs w:val="24"/>
          <w:u w:val="single"/>
        </w:rPr>
      </w:pPr>
    </w:p>
    <w:p w14:paraId="75E038D9" w14:textId="35F1D924" w:rsidR="00B96A9B" w:rsidRDefault="00B96A9B" w:rsidP="00B96A9B">
      <w:pPr>
        <w:rPr>
          <w:rFonts w:ascii="Helvetica Neue" w:eastAsia="Helvetica Neue" w:hAnsi="Helvetica Neue" w:cs="Helvetica Neue"/>
          <w:sz w:val="24"/>
          <w:szCs w:val="24"/>
          <w:u w:val="single"/>
        </w:rPr>
      </w:pPr>
    </w:p>
    <w:p w14:paraId="1A23FABE" w14:textId="71571B7E" w:rsidR="00B96A9B" w:rsidRDefault="00B96A9B" w:rsidP="00B96A9B">
      <w:pPr>
        <w:rPr>
          <w:rFonts w:ascii="Helvetica Neue" w:eastAsia="Helvetica Neue" w:hAnsi="Helvetica Neue" w:cs="Helvetica Neue"/>
          <w:sz w:val="24"/>
          <w:szCs w:val="24"/>
          <w:u w:val="single"/>
        </w:rPr>
      </w:pPr>
    </w:p>
    <w:p w14:paraId="35C6B420" w14:textId="22F8F323" w:rsidR="00B96A9B" w:rsidRDefault="00B96A9B" w:rsidP="00B96A9B">
      <w:pPr>
        <w:rPr>
          <w:rFonts w:ascii="Helvetica Neue" w:eastAsia="Helvetica Neue" w:hAnsi="Helvetica Neue" w:cs="Helvetica Neue"/>
          <w:sz w:val="24"/>
          <w:szCs w:val="24"/>
          <w:u w:val="single"/>
        </w:rPr>
      </w:pPr>
    </w:p>
    <w:p w14:paraId="43945271" w14:textId="2C2B92E4" w:rsidR="00B96A9B" w:rsidRDefault="00B96A9B" w:rsidP="00B96A9B">
      <w:pPr>
        <w:rPr>
          <w:rFonts w:ascii="Helvetica Neue" w:eastAsia="Helvetica Neue" w:hAnsi="Helvetica Neue" w:cs="Helvetica Neue"/>
          <w:sz w:val="24"/>
          <w:szCs w:val="24"/>
          <w:u w:val="single"/>
        </w:rPr>
      </w:pPr>
    </w:p>
    <w:p w14:paraId="1EAF0681" w14:textId="3B9935E4" w:rsidR="00B96A9B" w:rsidRDefault="00B96A9B" w:rsidP="00B96A9B">
      <w:pPr>
        <w:rPr>
          <w:rFonts w:ascii="Helvetica Neue" w:eastAsia="Helvetica Neue" w:hAnsi="Helvetica Neue" w:cs="Helvetica Neue"/>
          <w:sz w:val="24"/>
          <w:szCs w:val="24"/>
          <w:u w:val="single"/>
        </w:rPr>
      </w:pPr>
    </w:p>
    <w:p w14:paraId="7FB53A0D" w14:textId="03D09FD2" w:rsidR="00B96A9B" w:rsidRPr="00B96A9B" w:rsidRDefault="00B96A9B" w:rsidP="00B96A9B">
      <w:pPr>
        <w:jc w:val="center"/>
        <w:rPr>
          <w:b/>
          <w:sz w:val="16"/>
          <w:szCs w:val="16"/>
        </w:rPr>
      </w:pPr>
      <w:r>
        <w:rPr>
          <w:b/>
          <w:noProof/>
          <w:sz w:val="16"/>
          <w:szCs w:val="16"/>
        </w:rPr>
        <w:lastRenderedPageBreak/>
        <w:drawing>
          <wp:inline distT="114300" distB="114300" distL="114300" distR="114300" wp14:anchorId="36EA7E9C" wp14:editId="5D07EC6E">
            <wp:extent cx="1128713" cy="90891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128713" cy="908911"/>
                    </a:xfrm>
                    <a:prstGeom prst="rect">
                      <a:avLst/>
                    </a:prstGeom>
                    <a:ln/>
                  </pic:spPr>
                </pic:pic>
              </a:graphicData>
            </a:graphic>
          </wp:inline>
        </w:drawing>
      </w:r>
    </w:p>
    <w:p w14:paraId="78BE2450" w14:textId="491A7896" w:rsidR="00B96A9B" w:rsidRDefault="00B96A9B" w:rsidP="00B96A9B">
      <w:pPr>
        <w:rPr>
          <w:rFonts w:ascii="Helvetica Neue" w:eastAsia="Helvetica Neue" w:hAnsi="Helvetica Neue" w:cs="Helvetica Neue"/>
          <w:sz w:val="24"/>
          <w:szCs w:val="24"/>
          <w:u w:val="single"/>
        </w:rPr>
      </w:pPr>
    </w:p>
    <w:p w14:paraId="27EF1927" w14:textId="028460AC" w:rsidR="00B96A9B" w:rsidRDefault="00B96A9B" w:rsidP="00B96A9B">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PROJECT BUDGET</w:t>
      </w:r>
    </w:p>
    <w:p w14:paraId="2B7D5085" w14:textId="77777777" w:rsidR="00B96A9B" w:rsidRDefault="00B96A9B" w:rsidP="00B96A9B">
      <w:pPr>
        <w:jc w:val="center"/>
        <w:rPr>
          <w:rFonts w:ascii="Helvetica Neue" w:eastAsia="Helvetica Neue" w:hAnsi="Helvetica Neue" w:cs="Helvetica Neue"/>
          <w:b/>
          <w:sz w:val="24"/>
          <w:szCs w:val="24"/>
        </w:rPr>
      </w:pPr>
    </w:p>
    <w:p w14:paraId="1AA4C284" w14:textId="7C645385" w:rsidR="00B96A9B" w:rsidRDefault="00B96A9B" w:rsidP="00BE390D">
      <w:pPr>
        <w:jc w:val="center"/>
        <w:rPr>
          <w:rFonts w:ascii="Helvetica Neue" w:eastAsia="Helvetica Neue" w:hAnsi="Helvetica Neue" w:cs="Helvetica Neue"/>
          <w:b/>
          <w:i/>
          <w:color w:val="FF0000"/>
          <w:sz w:val="24"/>
          <w:szCs w:val="24"/>
        </w:rPr>
      </w:pPr>
      <w:bookmarkStart w:id="0" w:name="_GoBack"/>
      <w:bookmarkEnd w:id="0"/>
      <w:r>
        <w:rPr>
          <w:rFonts w:ascii="Helvetica Neue" w:eastAsia="Helvetica Neue" w:hAnsi="Helvetica Neue" w:cs="Helvetica Neue"/>
          <w:b/>
          <w:i/>
          <w:color w:val="FF0000"/>
          <w:sz w:val="24"/>
          <w:szCs w:val="24"/>
        </w:rPr>
        <w:t>This must be submitted as part of your application.</w:t>
      </w:r>
      <w:r>
        <w:rPr>
          <w:rFonts w:ascii="Helvetica Neue" w:eastAsia="Helvetica Neue" w:hAnsi="Helvetica Neue" w:cs="Helvetica Neue"/>
          <w:b/>
          <w:i/>
          <w:color w:val="FF0000"/>
          <w:sz w:val="24"/>
          <w:szCs w:val="24"/>
        </w:rPr>
        <w:t xml:space="preserve"> Add additional rows as necessary.</w:t>
      </w:r>
    </w:p>
    <w:p w14:paraId="2FE51B4A" w14:textId="77777777" w:rsidR="00B96A9B" w:rsidRDefault="00B96A9B" w:rsidP="00B96A9B">
      <w:pPr>
        <w:rPr>
          <w:rFonts w:ascii="Helvetica Neue" w:eastAsia="Helvetica Neue" w:hAnsi="Helvetica Neue" w:cs="Helvetica Neue"/>
          <w:b/>
          <w:i/>
          <w:color w:val="FF0000"/>
          <w:sz w:val="24"/>
          <w:szCs w:val="24"/>
        </w:rPr>
      </w:pPr>
    </w:p>
    <w:tbl>
      <w:tblPr>
        <w:tblW w:w="152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5310"/>
        <w:gridCol w:w="2340"/>
        <w:gridCol w:w="1890"/>
        <w:gridCol w:w="3510"/>
      </w:tblGrid>
      <w:tr w:rsidR="00B96A9B" w14:paraId="6FA1E278" w14:textId="77777777" w:rsidTr="00B96A9B">
        <w:trPr>
          <w:trHeight w:val="380"/>
        </w:trPr>
        <w:tc>
          <w:tcPr>
            <w:tcW w:w="15210" w:type="dxa"/>
            <w:gridSpan w:val="5"/>
          </w:tcPr>
          <w:p w14:paraId="3DC6F129" w14:textId="77777777" w:rsidR="00B96A9B" w:rsidRDefault="00B96A9B" w:rsidP="009E2113">
            <w:pPr>
              <w:rPr>
                <w:rFonts w:ascii="Helvetica Neue" w:eastAsia="Helvetica Neue" w:hAnsi="Helvetica Neue" w:cs="Helvetica Neue"/>
                <w:b/>
                <w:sz w:val="24"/>
                <w:szCs w:val="24"/>
              </w:rPr>
            </w:pPr>
            <w:r>
              <w:rPr>
                <w:rFonts w:ascii="Helvetica Neue" w:eastAsia="Helvetica Neue" w:hAnsi="Helvetica Neue" w:cs="Helvetica Neue"/>
                <w:b/>
                <w:sz w:val="24"/>
                <w:szCs w:val="24"/>
              </w:rPr>
              <w:t>PROJECT TITLE:</w:t>
            </w:r>
          </w:p>
          <w:p w14:paraId="141E7602" w14:textId="77777777" w:rsidR="00B96A9B" w:rsidRDefault="00B96A9B" w:rsidP="009E2113">
            <w:pPr>
              <w:rPr>
                <w:rFonts w:ascii="Helvetica Neue" w:eastAsia="Helvetica Neue" w:hAnsi="Helvetica Neue" w:cs="Helvetica Neue"/>
                <w:b/>
                <w:sz w:val="24"/>
                <w:szCs w:val="24"/>
              </w:rPr>
            </w:pPr>
            <w:r>
              <w:rPr>
                <w:rFonts w:ascii="Helvetica Neue" w:eastAsia="Helvetica Neue" w:hAnsi="Helvetica Neue" w:cs="Helvetica Neue"/>
                <w:b/>
                <w:sz w:val="24"/>
                <w:szCs w:val="24"/>
              </w:rPr>
              <w:t>GRANT CATEGORY:</w:t>
            </w:r>
          </w:p>
        </w:tc>
      </w:tr>
      <w:tr w:rsidR="00B96A9B" w14:paraId="62AD3745" w14:textId="77777777" w:rsidTr="00B96A9B">
        <w:trPr>
          <w:trHeight w:val="760"/>
        </w:trPr>
        <w:tc>
          <w:tcPr>
            <w:tcW w:w="2160" w:type="dxa"/>
          </w:tcPr>
          <w:p w14:paraId="307A1B31" w14:textId="77777777" w:rsidR="00B96A9B" w:rsidRDefault="00B96A9B" w:rsidP="009E2113">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ITEM</w:t>
            </w:r>
          </w:p>
        </w:tc>
        <w:tc>
          <w:tcPr>
            <w:tcW w:w="5310" w:type="dxa"/>
          </w:tcPr>
          <w:p w14:paraId="5771FB8B" w14:textId="77777777" w:rsidR="00B96A9B" w:rsidRDefault="00B96A9B" w:rsidP="009E2113">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DESCRIPTION OF NEED/IMPORTANCE TO PROJECT</w:t>
            </w:r>
          </w:p>
        </w:tc>
        <w:tc>
          <w:tcPr>
            <w:tcW w:w="2340" w:type="dxa"/>
          </w:tcPr>
          <w:p w14:paraId="4ACBEE0B" w14:textId="77777777" w:rsidR="00B96A9B" w:rsidRDefault="00B96A9B" w:rsidP="009E2113">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COST</w:t>
            </w:r>
          </w:p>
        </w:tc>
        <w:tc>
          <w:tcPr>
            <w:tcW w:w="1890" w:type="dxa"/>
          </w:tcPr>
          <w:p w14:paraId="0C780114" w14:textId="77777777" w:rsidR="00B96A9B" w:rsidRDefault="00B96A9B" w:rsidP="009E2113">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QUANTITY</w:t>
            </w:r>
          </w:p>
        </w:tc>
        <w:tc>
          <w:tcPr>
            <w:tcW w:w="3510" w:type="dxa"/>
          </w:tcPr>
          <w:p w14:paraId="72CE1103" w14:textId="77777777" w:rsidR="00B96A9B" w:rsidRDefault="00B96A9B" w:rsidP="009E2113">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SUBTOTAL</w:t>
            </w:r>
          </w:p>
          <w:p w14:paraId="666F9B7F" w14:textId="77777777" w:rsidR="00B96A9B" w:rsidRDefault="00B96A9B" w:rsidP="009E2113">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(cost x quantity)</w:t>
            </w:r>
          </w:p>
        </w:tc>
      </w:tr>
      <w:tr w:rsidR="00B96A9B" w14:paraId="0C671588" w14:textId="77777777" w:rsidTr="00B96A9B">
        <w:trPr>
          <w:trHeight w:val="540"/>
        </w:trPr>
        <w:tc>
          <w:tcPr>
            <w:tcW w:w="2160" w:type="dxa"/>
          </w:tcPr>
          <w:p w14:paraId="2A2E2DA1" w14:textId="77777777" w:rsidR="00B96A9B" w:rsidRDefault="00B96A9B" w:rsidP="009E2113">
            <w:pPr>
              <w:jc w:val="center"/>
              <w:rPr>
                <w:rFonts w:ascii="Helvetica Neue" w:eastAsia="Helvetica Neue" w:hAnsi="Helvetica Neue" w:cs="Helvetica Neue"/>
                <w:sz w:val="24"/>
                <w:szCs w:val="24"/>
              </w:rPr>
            </w:pPr>
          </w:p>
        </w:tc>
        <w:tc>
          <w:tcPr>
            <w:tcW w:w="5310" w:type="dxa"/>
          </w:tcPr>
          <w:p w14:paraId="489951FA" w14:textId="77777777" w:rsidR="00B96A9B" w:rsidRDefault="00B96A9B" w:rsidP="009E2113">
            <w:pPr>
              <w:jc w:val="center"/>
              <w:rPr>
                <w:rFonts w:ascii="Helvetica Neue" w:eastAsia="Helvetica Neue" w:hAnsi="Helvetica Neue" w:cs="Helvetica Neue"/>
                <w:sz w:val="24"/>
                <w:szCs w:val="24"/>
              </w:rPr>
            </w:pPr>
          </w:p>
          <w:p w14:paraId="3CEAD184" w14:textId="77777777" w:rsidR="00B96A9B" w:rsidRDefault="00B96A9B" w:rsidP="009E2113">
            <w:pPr>
              <w:jc w:val="center"/>
              <w:rPr>
                <w:rFonts w:ascii="Helvetica Neue" w:eastAsia="Helvetica Neue" w:hAnsi="Helvetica Neue" w:cs="Helvetica Neue"/>
                <w:sz w:val="24"/>
                <w:szCs w:val="24"/>
              </w:rPr>
            </w:pPr>
          </w:p>
        </w:tc>
        <w:tc>
          <w:tcPr>
            <w:tcW w:w="2340" w:type="dxa"/>
          </w:tcPr>
          <w:p w14:paraId="17748BCC" w14:textId="77777777" w:rsidR="00B96A9B" w:rsidRDefault="00B96A9B" w:rsidP="009E2113">
            <w:pPr>
              <w:jc w:val="center"/>
              <w:rPr>
                <w:rFonts w:ascii="Helvetica Neue" w:eastAsia="Helvetica Neue" w:hAnsi="Helvetica Neue" w:cs="Helvetica Neue"/>
                <w:sz w:val="24"/>
                <w:szCs w:val="24"/>
              </w:rPr>
            </w:pPr>
          </w:p>
        </w:tc>
        <w:tc>
          <w:tcPr>
            <w:tcW w:w="1890" w:type="dxa"/>
          </w:tcPr>
          <w:p w14:paraId="6D23D897" w14:textId="77777777" w:rsidR="00B96A9B" w:rsidRDefault="00B96A9B" w:rsidP="009E2113">
            <w:pPr>
              <w:jc w:val="center"/>
              <w:rPr>
                <w:rFonts w:ascii="Helvetica Neue" w:eastAsia="Helvetica Neue" w:hAnsi="Helvetica Neue" w:cs="Helvetica Neue"/>
                <w:sz w:val="24"/>
                <w:szCs w:val="24"/>
              </w:rPr>
            </w:pPr>
          </w:p>
        </w:tc>
        <w:tc>
          <w:tcPr>
            <w:tcW w:w="3510" w:type="dxa"/>
          </w:tcPr>
          <w:p w14:paraId="1338FDA3" w14:textId="77777777" w:rsidR="00B96A9B" w:rsidRDefault="00B96A9B" w:rsidP="009E2113">
            <w:pPr>
              <w:jc w:val="center"/>
              <w:rPr>
                <w:rFonts w:ascii="Helvetica Neue" w:eastAsia="Helvetica Neue" w:hAnsi="Helvetica Neue" w:cs="Helvetica Neue"/>
                <w:sz w:val="24"/>
                <w:szCs w:val="24"/>
              </w:rPr>
            </w:pPr>
          </w:p>
        </w:tc>
      </w:tr>
      <w:tr w:rsidR="00B96A9B" w14:paraId="2F8E51C7" w14:textId="77777777" w:rsidTr="00B96A9B">
        <w:trPr>
          <w:trHeight w:val="540"/>
        </w:trPr>
        <w:tc>
          <w:tcPr>
            <w:tcW w:w="2160" w:type="dxa"/>
          </w:tcPr>
          <w:p w14:paraId="69B1C889" w14:textId="77777777" w:rsidR="00B96A9B" w:rsidRDefault="00B96A9B" w:rsidP="009E2113">
            <w:pPr>
              <w:jc w:val="center"/>
              <w:rPr>
                <w:rFonts w:ascii="Helvetica Neue" w:eastAsia="Helvetica Neue" w:hAnsi="Helvetica Neue" w:cs="Helvetica Neue"/>
                <w:sz w:val="24"/>
                <w:szCs w:val="24"/>
              </w:rPr>
            </w:pPr>
          </w:p>
        </w:tc>
        <w:tc>
          <w:tcPr>
            <w:tcW w:w="5310" w:type="dxa"/>
          </w:tcPr>
          <w:p w14:paraId="64673092" w14:textId="77777777" w:rsidR="00B96A9B" w:rsidRDefault="00B96A9B" w:rsidP="009E2113">
            <w:pPr>
              <w:jc w:val="center"/>
              <w:rPr>
                <w:rFonts w:ascii="Helvetica Neue" w:eastAsia="Helvetica Neue" w:hAnsi="Helvetica Neue" w:cs="Helvetica Neue"/>
                <w:sz w:val="24"/>
                <w:szCs w:val="24"/>
              </w:rPr>
            </w:pPr>
          </w:p>
          <w:p w14:paraId="65BF3418" w14:textId="77777777" w:rsidR="00B96A9B" w:rsidRDefault="00B96A9B" w:rsidP="009E2113">
            <w:pPr>
              <w:jc w:val="center"/>
              <w:rPr>
                <w:rFonts w:ascii="Helvetica Neue" w:eastAsia="Helvetica Neue" w:hAnsi="Helvetica Neue" w:cs="Helvetica Neue"/>
                <w:sz w:val="24"/>
                <w:szCs w:val="24"/>
              </w:rPr>
            </w:pPr>
          </w:p>
        </w:tc>
        <w:tc>
          <w:tcPr>
            <w:tcW w:w="2340" w:type="dxa"/>
          </w:tcPr>
          <w:p w14:paraId="733E5B80" w14:textId="77777777" w:rsidR="00B96A9B" w:rsidRDefault="00B96A9B" w:rsidP="009E2113">
            <w:pPr>
              <w:jc w:val="center"/>
              <w:rPr>
                <w:rFonts w:ascii="Helvetica Neue" w:eastAsia="Helvetica Neue" w:hAnsi="Helvetica Neue" w:cs="Helvetica Neue"/>
                <w:sz w:val="24"/>
                <w:szCs w:val="24"/>
              </w:rPr>
            </w:pPr>
          </w:p>
        </w:tc>
        <w:tc>
          <w:tcPr>
            <w:tcW w:w="1890" w:type="dxa"/>
          </w:tcPr>
          <w:p w14:paraId="3A493516" w14:textId="77777777" w:rsidR="00B96A9B" w:rsidRDefault="00B96A9B" w:rsidP="009E2113">
            <w:pPr>
              <w:jc w:val="center"/>
              <w:rPr>
                <w:rFonts w:ascii="Helvetica Neue" w:eastAsia="Helvetica Neue" w:hAnsi="Helvetica Neue" w:cs="Helvetica Neue"/>
                <w:sz w:val="24"/>
                <w:szCs w:val="24"/>
              </w:rPr>
            </w:pPr>
          </w:p>
        </w:tc>
        <w:tc>
          <w:tcPr>
            <w:tcW w:w="3510" w:type="dxa"/>
          </w:tcPr>
          <w:p w14:paraId="258662F0" w14:textId="77777777" w:rsidR="00B96A9B" w:rsidRDefault="00B96A9B" w:rsidP="009E2113">
            <w:pPr>
              <w:jc w:val="center"/>
              <w:rPr>
                <w:rFonts w:ascii="Helvetica Neue" w:eastAsia="Helvetica Neue" w:hAnsi="Helvetica Neue" w:cs="Helvetica Neue"/>
                <w:sz w:val="24"/>
                <w:szCs w:val="24"/>
              </w:rPr>
            </w:pPr>
          </w:p>
        </w:tc>
      </w:tr>
      <w:tr w:rsidR="00B96A9B" w14:paraId="7B07A924" w14:textId="77777777" w:rsidTr="00B96A9B">
        <w:trPr>
          <w:trHeight w:val="540"/>
        </w:trPr>
        <w:tc>
          <w:tcPr>
            <w:tcW w:w="2160" w:type="dxa"/>
          </w:tcPr>
          <w:p w14:paraId="01E408CD" w14:textId="77777777" w:rsidR="00B96A9B" w:rsidRDefault="00B96A9B" w:rsidP="009E2113">
            <w:pPr>
              <w:jc w:val="center"/>
              <w:rPr>
                <w:rFonts w:ascii="Helvetica Neue" w:eastAsia="Helvetica Neue" w:hAnsi="Helvetica Neue" w:cs="Helvetica Neue"/>
                <w:sz w:val="24"/>
                <w:szCs w:val="24"/>
              </w:rPr>
            </w:pPr>
          </w:p>
        </w:tc>
        <w:tc>
          <w:tcPr>
            <w:tcW w:w="5310" w:type="dxa"/>
          </w:tcPr>
          <w:p w14:paraId="24325B38" w14:textId="77777777" w:rsidR="00B96A9B" w:rsidRDefault="00B96A9B" w:rsidP="009E2113">
            <w:pPr>
              <w:jc w:val="center"/>
              <w:rPr>
                <w:rFonts w:ascii="Helvetica Neue" w:eastAsia="Helvetica Neue" w:hAnsi="Helvetica Neue" w:cs="Helvetica Neue"/>
                <w:sz w:val="24"/>
                <w:szCs w:val="24"/>
              </w:rPr>
            </w:pPr>
          </w:p>
          <w:p w14:paraId="3AE23668" w14:textId="77777777" w:rsidR="00B96A9B" w:rsidRDefault="00B96A9B" w:rsidP="009E2113">
            <w:pPr>
              <w:jc w:val="center"/>
              <w:rPr>
                <w:rFonts w:ascii="Helvetica Neue" w:eastAsia="Helvetica Neue" w:hAnsi="Helvetica Neue" w:cs="Helvetica Neue"/>
                <w:sz w:val="24"/>
                <w:szCs w:val="24"/>
              </w:rPr>
            </w:pPr>
          </w:p>
        </w:tc>
        <w:tc>
          <w:tcPr>
            <w:tcW w:w="2340" w:type="dxa"/>
          </w:tcPr>
          <w:p w14:paraId="134E1411" w14:textId="77777777" w:rsidR="00B96A9B" w:rsidRDefault="00B96A9B" w:rsidP="009E2113">
            <w:pPr>
              <w:jc w:val="center"/>
              <w:rPr>
                <w:rFonts w:ascii="Helvetica Neue" w:eastAsia="Helvetica Neue" w:hAnsi="Helvetica Neue" w:cs="Helvetica Neue"/>
                <w:sz w:val="24"/>
                <w:szCs w:val="24"/>
              </w:rPr>
            </w:pPr>
          </w:p>
        </w:tc>
        <w:tc>
          <w:tcPr>
            <w:tcW w:w="1890" w:type="dxa"/>
          </w:tcPr>
          <w:p w14:paraId="35649350" w14:textId="77777777" w:rsidR="00B96A9B" w:rsidRDefault="00B96A9B" w:rsidP="009E2113">
            <w:pPr>
              <w:jc w:val="center"/>
              <w:rPr>
                <w:rFonts w:ascii="Helvetica Neue" w:eastAsia="Helvetica Neue" w:hAnsi="Helvetica Neue" w:cs="Helvetica Neue"/>
                <w:sz w:val="24"/>
                <w:szCs w:val="24"/>
              </w:rPr>
            </w:pPr>
          </w:p>
        </w:tc>
        <w:tc>
          <w:tcPr>
            <w:tcW w:w="3510" w:type="dxa"/>
          </w:tcPr>
          <w:p w14:paraId="6E74344F" w14:textId="77777777" w:rsidR="00B96A9B" w:rsidRDefault="00B96A9B" w:rsidP="009E2113">
            <w:pPr>
              <w:ind w:right="915" w:hanging="2790"/>
              <w:jc w:val="center"/>
              <w:rPr>
                <w:rFonts w:ascii="Helvetica Neue" w:eastAsia="Helvetica Neue" w:hAnsi="Helvetica Neue" w:cs="Helvetica Neue"/>
                <w:sz w:val="24"/>
                <w:szCs w:val="24"/>
              </w:rPr>
            </w:pPr>
          </w:p>
        </w:tc>
      </w:tr>
      <w:tr w:rsidR="00B96A9B" w14:paraId="516C19D3" w14:textId="77777777" w:rsidTr="00B96A9B">
        <w:trPr>
          <w:trHeight w:val="540"/>
        </w:trPr>
        <w:tc>
          <w:tcPr>
            <w:tcW w:w="2160" w:type="dxa"/>
          </w:tcPr>
          <w:p w14:paraId="6FF0C063" w14:textId="77777777" w:rsidR="00B96A9B" w:rsidRDefault="00B96A9B" w:rsidP="009E2113">
            <w:pPr>
              <w:jc w:val="center"/>
              <w:rPr>
                <w:rFonts w:ascii="Helvetica Neue" w:eastAsia="Helvetica Neue" w:hAnsi="Helvetica Neue" w:cs="Helvetica Neue"/>
                <w:sz w:val="24"/>
                <w:szCs w:val="24"/>
              </w:rPr>
            </w:pPr>
          </w:p>
        </w:tc>
        <w:tc>
          <w:tcPr>
            <w:tcW w:w="5310" w:type="dxa"/>
          </w:tcPr>
          <w:p w14:paraId="02118EFA" w14:textId="77777777" w:rsidR="00B96A9B" w:rsidRDefault="00B96A9B" w:rsidP="009E2113">
            <w:pPr>
              <w:jc w:val="center"/>
              <w:rPr>
                <w:rFonts w:ascii="Helvetica Neue" w:eastAsia="Helvetica Neue" w:hAnsi="Helvetica Neue" w:cs="Helvetica Neue"/>
                <w:sz w:val="24"/>
                <w:szCs w:val="24"/>
              </w:rPr>
            </w:pPr>
          </w:p>
        </w:tc>
        <w:tc>
          <w:tcPr>
            <w:tcW w:w="2340" w:type="dxa"/>
          </w:tcPr>
          <w:p w14:paraId="76A6CDC8" w14:textId="77777777" w:rsidR="00B96A9B" w:rsidRDefault="00B96A9B" w:rsidP="009E2113">
            <w:pPr>
              <w:jc w:val="center"/>
              <w:rPr>
                <w:rFonts w:ascii="Helvetica Neue" w:eastAsia="Helvetica Neue" w:hAnsi="Helvetica Neue" w:cs="Helvetica Neue"/>
                <w:sz w:val="24"/>
                <w:szCs w:val="24"/>
              </w:rPr>
            </w:pPr>
          </w:p>
        </w:tc>
        <w:tc>
          <w:tcPr>
            <w:tcW w:w="1890" w:type="dxa"/>
          </w:tcPr>
          <w:p w14:paraId="78315E00" w14:textId="77777777" w:rsidR="00B96A9B" w:rsidRDefault="00B96A9B" w:rsidP="009E2113">
            <w:pPr>
              <w:jc w:val="center"/>
              <w:rPr>
                <w:rFonts w:ascii="Helvetica Neue" w:eastAsia="Helvetica Neue" w:hAnsi="Helvetica Neue" w:cs="Helvetica Neue"/>
                <w:sz w:val="24"/>
                <w:szCs w:val="24"/>
              </w:rPr>
            </w:pPr>
          </w:p>
        </w:tc>
        <w:tc>
          <w:tcPr>
            <w:tcW w:w="3510" w:type="dxa"/>
          </w:tcPr>
          <w:p w14:paraId="18F02FF2" w14:textId="77777777" w:rsidR="00B96A9B" w:rsidRDefault="00B96A9B" w:rsidP="009E2113">
            <w:pPr>
              <w:jc w:val="center"/>
              <w:rPr>
                <w:rFonts w:ascii="Helvetica Neue" w:eastAsia="Helvetica Neue" w:hAnsi="Helvetica Neue" w:cs="Helvetica Neue"/>
                <w:sz w:val="24"/>
                <w:szCs w:val="24"/>
              </w:rPr>
            </w:pPr>
          </w:p>
        </w:tc>
      </w:tr>
      <w:tr w:rsidR="00B96A9B" w14:paraId="3D3C1953" w14:textId="77777777" w:rsidTr="00B96A9B">
        <w:trPr>
          <w:trHeight w:val="620"/>
        </w:trPr>
        <w:tc>
          <w:tcPr>
            <w:tcW w:w="11700" w:type="dxa"/>
            <w:gridSpan w:val="4"/>
            <w:shd w:val="clear" w:color="auto" w:fill="D9D9D9"/>
          </w:tcPr>
          <w:p w14:paraId="3B27955C" w14:textId="77777777" w:rsidR="00B96A9B" w:rsidRDefault="00B96A9B" w:rsidP="009E2113">
            <w:pPr>
              <w:rPr>
                <w:rFonts w:ascii="Helvetica Neue" w:eastAsia="Helvetica Neue" w:hAnsi="Helvetica Neue" w:cs="Helvetica Neue"/>
                <w:sz w:val="24"/>
                <w:szCs w:val="24"/>
              </w:rPr>
            </w:pPr>
            <w:r>
              <w:rPr>
                <w:rFonts w:ascii="Helvetica Neue" w:eastAsia="Helvetica Neue" w:hAnsi="Helvetica Neue" w:cs="Helvetica Neue"/>
                <w:b/>
                <w:sz w:val="24"/>
                <w:szCs w:val="24"/>
              </w:rPr>
              <w:t>BUDGET TOTAL</w:t>
            </w:r>
          </w:p>
        </w:tc>
        <w:tc>
          <w:tcPr>
            <w:tcW w:w="3510" w:type="dxa"/>
            <w:shd w:val="clear" w:color="auto" w:fill="D9D9D9"/>
          </w:tcPr>
          <w:p w14:paraId="7899BEDD" w14:textId="77777777" w:rsidR="00B96A9B" w:rsidRDefault="00B96A9B" w:rsidP="009E2113">
            <w:pPr>
              <w:jc w:val="center"/>
              <w:rPr>
                <w:rFonts w:ascii="Helvetica Neue" w:eastAsia="Helvetica Neue" w:hAnsi="Helvetica Neue" w:cs="Helvetica Neue"/>
                <w:sz w:val="24"/>
                <w:szCs w:val="24"/>
              </w:rPr>
            </w:pPr>
          </w:p>
        </w:tc>
      </w:tr>
    </w:tbl>
    <w:p w14:paraId="45A45480" w14:textId="77777777" w:rsidR="00B96A9B" w:rsidRDefault="00B96A9B" w:rsidP="00B96A9B">
      <w:pPr>
        <w:rPr>
          <w:u w:val="single"/>
        </w:rPr>
      </w:pPr>
    </w:p>
    <w:p w14:paraId="069169C4" w14:textId="77777777" w:rsidR="009D718A" w:rsidRDefault="00BE390D"/>
    <w:sectPr w:rsidR="009D718A" w:rsidSect="00B96A9B">
      <w:pgSz w:w="15840" w:h="12240" w:orient="landscape"/>
      <w:pgMar w:top="720" w:right="431" w:bottom="720" w:left="431"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9A0D" w14:textId="77777777" w:rsidR="00A834EF" w:rsidRDefault="00BE390D">
    <w:pPr>
      <w:jc w:val="right"/>
    </w:pPr>
    <w:r>
      <w:fldChar w:fldCharType="begin"/>
    </w:r>
    <w:r>
      <w:instrText>PAGE</w:instrText>
    </w:r>
    <w:r>
      <w:fldChar w:fldCharType="separate"/>
    </w:r>
    <w:r>
      <w:rPr>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9B"/>
    <w:rsid w:val="00B20E40"/>
    <w:rsid w:val="00B82314"/>
    <w:rsid w:val="00B96A9B"/>
    <w:rsid w:val="00BE390D"/>
    <w:rsid w:val="00DD05F0"/>
    <w:rsid w:val="00F4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87315"/>
  <w14:defaultImageDpi w14:val="32767"/>
  <w15:chartTrackingRefBased/>
  <w15:docId w15:val="{76430FEA-87B8-324F-AA68-43BA8303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6A9B"/>
    <w:pPr>
      <w:ind w:right="420"/>
      <w:jc w:val="both"/>
    </w:pPr>
    <w:rPr>
      <w:rFonts w:ascii="Calibri" w:eastAsia="Calibri" w:hAnsi="Calibri" w:cs="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Kela Jones</dc:creator>
  <cp:keywords/>
  <dc:description/>
  <cp:lastModifiedBy>Kela Jones</cp:lastModifiedBy>
  <cp:revision>2</cp:revision>
  <dcterms:created xsi:type="dcterms:W3CDTF">2018-09-12T15:29:00Z</dcterms:created>
  <dcterms:modified xsi:type="dcterms:W3CDTF">2018-09-12T15:37:00Z</dcterms:modified>
</cp:coreProperties>
</file>